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C1F7F" w14:textId="77777777" w:rsidR="001120FD" w:rsidRPr="00093D52" w:rsidRDefault="001120FD" w:rsidP="001120FD">
      <w:pPr>
        <w:tabs>
          <w:tab w:val="left" w:pos="839"/>
          <w:tab w:val="center" w:pos="453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  <w:lang w:val="pl-PL"/>
        </w:rPr>
      </w:pPr>
      <w:bookmarkStart w:id="0" w:name="bookmark0"/>
    </w:p>
    <w:p w14:paraId="69610C3F" w14:textId="77777777" w:rsidR="001120FD" w:rsidRPr="00093D52" w:rsidRDefault="001120FD" w:rsidP="001120FD">
      <w:pPr>
        <w:tabs>
          <w:tab w:val="left" w:pos="839"/>
          <w:tab w:val="center" w:pos="453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32"/>
          <w:szCs w:val="32"/>
          <w:lang w:val="pl-PL"/>
        </w:rPr>
      </w:pPr>
    </w:p>
    <w:p w14:paraId="4B1FC72B" w14:textId="77777777" w:rsidR="001120FD" w:rsidRPr="00093D52" w:rsidRDefault="001120FD" w:rsidP="001120FD">
      <w:pPr>
        <w:tabs>
          <w:tab w:val="left" w:pos="839"/>
          <w:tab w:val="center" w:pos="4536"/>
        </w:tabs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32"/>
          <w:szCs w:val="32"/>
          <w:lang w:val="pl-PL"/>
        </w:rPr>
      </w:pPr>
      <w:r w:rsidRPr="00093D52">
        <w:rPr>
          <w:rFonts w:ascii="Tahoma" w:eastAsia="Times New Roman" w:hAnsi="Tahoma" w:cs="Tahoma"/>
          <w:b/>
          <w:bCs/>
          <w:color w:val="auto"/>
          <w:sz w:val="32"/>
          <w:szCs w:val="32"/>
          <w:lang w:val="pl-PL"/>
        </w:rPr>
        <w:t>SZCZEGÓŁOWY OPIS PRZEDMIOTU ZAMÓWIENIA</w:t>
      </w:r>
      <w:r>
        <w:rPr>
          <w:rFonts w:ascii="Tahoma" w:eastAsia="Times New Roman" w:hAnsi="Tahoma" w:cs="Tahoma"/>
          <w:b/>
          <w:bCs/>
          <w:color w:val="auto"/>
          <w:sz w:val="32"/>
          <w:szCs w:val="32"/>
          <w:lang w:val="pl-PL"/>
        </w:rPr>
        <w:t xml:space="preserve"> </w:t>
      </w:r>
    </w:p>
    <w:p w14:paraId="1D28A73F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3BA4E192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3F6E7508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0B8C8954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297D11B1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Cs/>
          <w:color w:val="auto"/>
          <w:sz w:val="28"/>
          <w:szCs w:val="28"/>
          <w:lang w:val="pl-PL"/>
        </w:rPr>
      </w:pPr>
      <w:r w:rsidRPr="00093D52">
        <w:rPr>
          <w:rFonts w:ascii="Tahoma" w:eastAsia="Times New Roman" w:hAnsi="Tahoma" w:cs="Tahoma"/>
          <w:bCs/>
          <w:color w:val="auto"/>
          <w:sz w:val="28"/>
          <w:szCs w:val="28"/>
          <w:lang w:val="pl-PL"/>
        </w:rPr>
        <w:t>dla zadania:</w:t>
      </w:r>
    </w:p>
    <w:p w14:paraId="3E1C734A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Cs/>
          <w:color w:val="auto"/>
          <w:sz w:val="28"/>
          <w:szCs w:val="28"/>
          <w:lang w:val="pl-PL"/>
        </w:rPr>
      </w:pPr>
    </w:p>
    <w:p w14:paraId="647FBC5E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Cs/>
          <w:color w:val="auto"/>
          <w:sz w:val="28"/>
          <w:szCs w:val="28"/>
          <w:u w:val="single"/>
          <w:lang w:val="pl-PL"/>
        </w:rPr>
      </w:pPr>
    </w:p>
    <w:p w14:paraId="136A3DDD" w14:textId="77777777" w:rsidR="001120FD" w:rsidRPr="00093D52" w:rsidRDefault="001120FD" w:rsidP="001120FD">
      <w:pPr>
        <w:widowControl w:val="0"/>
        <w:jc w:val="center"/>
        <w:rPr>
          <w:rFonts w:ascii="Tahoma" w:eastAsia="Times New Roman" w:hAnsi="Tahoma" w:cs="Tahoma"/>
          <w:b/>
          <w:color w:val="auto"/>
          <w:sz w:val="28"/>
          <w:szCs w:val="28"/>
          <w:u w:val="single"/>
          <w:lang w:val="pl-PL"/>
        </w:rPr>
      </w:pPr>
      <w:bookmarkStart w:id="1" w:name="_Hlk222137818"/>
      <w:bookmarkStart w:id="2" w:name="_Hlk221009523"/>
      <w:r w:rsidRPr="00B87959">
        <w:rPr>
          <w:rFonts w:ascii="Tahoma" w:eastAsia="Times New Roman" w:hAnsi="Tahoma" w:cs="Tahoma"/>
          <w:b/>
          <w:color w:val="auto"/>
          <w:sz w:val="28"/>
          <w:szCs w:val="28"/>
          <w:u w:val="single"/>
          <w:lang w:val="pl-PL"/>
        </w:rPr>
        <w:t xml:space="preserve">Wykonanie pomiarów geodezyjnych dronem (BSP) terenów do koszenia  w  pasie drogowym drogi ekspresowej S19 oraz Obwodnicy Stalowej Woli i Niska w ciągu drogi krajowej </w:t>
      </w:r>
      <w:r>
        <w:rPr>
          <w:rFonts w:ascii="Tahoma" w:eastAsia="Times New Roman" w:hAnsi="Tahoma" w:cs="Tahoma"/>
          <w:b/>
          <w:color w:val="auto"/>
          <w:sz w:val="28"/>
          <w:szCs w:val="28"/>
          <w:u w:val="single"/>
          <w:lang w:val="pl-PL"/>
        </w:rPr>
        <w:t xml:space="preserve">                  </w:t>
      </w:r>
      <w:r w:rsidRPr="00B87959">
        <w:rPr>
          <w:rFonts w:ascii="Tahoma" w:eastAsia="Times New Roman" w:hAnsi="Tahoma" w:cs="Tahoma"/>
          <w:b/>
          <w:color w:val="auto"/>
          <w:sz w:val="28"/>
          <w:szCs w:val="28"/>
          <w:u w:val="single"/>
          <w:lang w:val="pl-PL"/>
        </w:rPr>
        <w:t>Nr 77a</w:t>
      </w:r>
    </w:p>
    <w:bookmarkEnd w:id="1"/>
    <w:p w14:paraId="6DD40759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bookmarkEnd w:id="2"/>
    <w:p w14:paraId="7A2AC6C8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5618E4C2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140CDB4B" w14:textId="77777777" w:rsidR="001120FD" w:rsidRPr="00093D52" w:rsidRDefault="001120FD" w:rsidP="001120FD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4C45868A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2247421D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22C00E2E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3CECC4AA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6241924F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Cs/>
          <w:color w:val="auto"/>
          <w:sz w:val="28"/>
          <w:szCs w:val="28"/>
          <w:lang w:val="pl-PL"/>
        </w:rPr>
      </w:pPr>
      <w:r w:rsidRPr="00093D52"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  <w:t xml:space="preserve">ZAMAWIAJĄCY: </w:t>
      </w:r>
      <w:r w:rsidRPr="00093D52">
        <w:rPr>
          <w:rFonts w:ascii="Tahoma" w:eastAsia="Times New Roman" w:hAnsi="Tahoma" w:cs="Tahoma"/>
          <w:bCs/>
          <w:color w:val="auto"/>
          <w:sz w:val="28"/>
          <w:szCs w:val="28"/>
          <w:lang w:val="pl-PL"/>
        </w:rPr>
        <w:t xml:space="preserve">GENERALNA DYREKCJA DRÓG KRAJOWYCH                              </w:t>
      </w:r>
    </w:p>
    <w:p w14:paraId="0896D7C4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Cs/>
          <w:color w:val="auto"/>
          <w:sz w:val="28"/>
          <w:szCs w:val="28"/>
          <w:lang w:val="pl-PL"/>
        </w:rPr>
      </w:pPr>
      <w:r w:rsidRPr="00093D52">
        <w:rPr>
          <w:rFonts w:ascii="Tahoma" w:eastAsia="Times New Roman" w:hAnsi="Tahoma" w:cs="Tahoma"/>
          <w:bCs/>
          <w:color w:val="auto"/>
          <w:sz w:val="28"/>
          <w:szCs w:val="28"/>
          <w:lang w:val="pl-PL"/>
        </w:rPr>
        <w:t xml:space="preserve">                       I AUTOSTRAD ODDZIAŁ W RZESZOWIE, </w:t>
      </w:r>
    </w:p>
    <w:p w14:paraId="1DE01F5F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Cs/>
          <w:color w:val="auto"/>
          <w:sz w:val="28"/>
          <w:szCs w:val="28"/>
          <w:lang w:val="pl-PL"/>
        </w:rPr>
      </w:pPr>
      <w:r w:rsidRPr="00093D52">
        <w:rPr>
          <w:rFonts w:ascii="Tahoma" w:eastAsia="Times New Roman" w:hAnsi="Tahoma" w:cs="Tahoma"/>
          <w:bCs/>
          <w:color w:val="auto"/>
          <w:sz w:val="28"/>
          <w:szCs w:val="28"/>
          <w:lang w:val="pl-PL"/>
        </w:rPr>
        <w:t xml:space="preserve">                    35-959 RZESZÓW, UL. LEGIONÓW 20</w:t>
      </w:r>
    </w:p>
    <w:p w14:paraId="3A203696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Cs/>
          <w:color w:val="auto"/>
          <w:sz w:val="28"/>
          <w:szCs w:val="28"/>
          <w:lang w:val="pl-PL"/>
        </w:rPr>
      </w:pPr>
    </w:p>
    <w:p w14:paraId="00DADF61" w14:textId="77777777" w:rsidR="001120FD" w:rsidRPr="00093D52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</w:p>
    <w:p w14:paraId="67B83945" w14:textId="77777777" w:rsidR="001120FD" w:rsidRPr="00093D52" w:rsidRDefault="001120FD" w:rsidP="001120FD">
      <w:pP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2179EC47" w14:textId="77777777" w:rsidR="001120FD" w:rsidRPr="00093D52" w:rsidRDefault="001120FD" w:rsidP="001120FD">
      <w:pP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5D6A276C" w14:textId="77777777" w:rsidR="001120FD" w:rsidRPr="00093D52" w:rsidRDefault="001120FD" w:rsidP="001120FD">
      <w:pP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4C774CF3" w14:textId="77777777" w:rsidR="001120FD" w:rsidRPr="00093D52" w:rsidRDefault="001120FD" w:rsidP="001120FD">
      <w:pP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17CFE3A4" w14:textId="77777777" w:rsidR="001120FD" w:rsidRPr="00093D52" w:rsidRDefault="001120FD" w:rsidP="001120FD">
      <w:pP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1D5CCA7F" w14:textId="77777777" w:rsidR="001120FD" w:rsidRPr="00093D52" w:rsidRDefault="001120FD" w:rsidP="001120FD">
      <w:pP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0BD11B4B" w14:textId="77777777" w:rsidR="001120FD" w:rsidRPr="00093D52" w:rsidRDefault="001120FD" w:rsidP="001120FD">
      <w:pP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7010C5B7" w14:textId="77777777" w:rsidR="001120FD" w:rsidRPr="00093D52" w:rsidRDefault="001120FD" w:rsidP="001120FD">
      <w:pP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4E7DE388" w14:textId="77777777" w:rsidR="001120FD" w:rsidRPr="00093D52" w:rsidRDefault="001120FD" w:rsidP="001120FD">
      <w:pP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4E8EC188" w14:textId="77777777" w:rsidR="001120FD" w:rsidRPr="00093D52" w:rsidRDefault="001120FD" w:rsidP="001120FD">
      <w:pP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55A3522D" w14:textId="77777777" w:rsidR="001120FD" w:rsidRPr="00093D52" w:rsidRDefault="001120FD" w:rsidP="001120FD">
      <w:pPr>
        <w:tabs>
          <w:tab w:val="left" w:pos="3525"/>
        </w:tabs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  <w:r w:rsidRPr="00093D52"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  <w:tab/>
      </w:r>
    </w:p>
    <w:p w14:paraId="75946508" w14:textId="77777777" w:rsidR="001120FD" w:rsidRPr="00093D52" w:rsidRDefault="001120FD" w:rsidP="001120FD">
      <w:pPr>
        <w:tabs>
          <w:tab w:val="left" w:pos="3525"/>
        </w:tabs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58F4D832" w14:textId="77777777" w:rsidR="001120FD" w:rsidRPr="00093D52" w:rsidRDefault="001120FD" w:rsidP="001120FD">
      <w:pPr>
        <w:tabs>
          <w:tab w:val="left" w:pos="3525"/>
        </w:tabs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4416CC68" w14:textId="77777777" w:rsidR="001120FD" w:rsidRPr="00093D52" w:rsidRDefault="001120FD" w:rsidP="001120FD">
      <w:pPr>
        <w:tabs>
          <w:tab w:val="left" w:pos="3525"/>
        </w:tabs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39AC8E3E" w14:textId="77777777" w:rsidR="001120FD" w:rsidRPr="00093D52" w:rsidRDefault="001120FD" w:rsidP="001120FD">
      <w:pPr>
        <w:tabs>
          <w:tab w:val="left" w:pos="3525"/>
        </w:tabs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2BD9BFE9" w14:textId="77777777" w:rsidR="001120FD" w:rsidRPr="00093D52" w:rsidRDefault="001120FD" w:rsidP="001120FD">
      <w:pPr>
        <w:tabs>
          <w:tab w:val="left" w:pos="3525"/>
        </w:tabs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5BA409E3" w14:textId="77777777" w:rsidR="001120FD" w:rsidRPr="00093D52" w:rsidRDefault="001120FD" w:rsidP="001120FD">
      <w:pPr>
        <w:tabs>
          <w:tab w:val="left" w:pos="3525"/>
        </w:tabs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3F1C24CE" w14:textId="77777777" w:rsidR="001120FD" w:rsidRPr="00093D52" w:rsidRDefault="001120FD" w:rsidP="001120FD">
      <w:pPr>
        <w:autoSpaceDE w:val="0"/>
        <w:autoSpaceDN w:val="0"/>
        <w:adjustRightInd w:val="0"/>
        <w:rPr>
          <w:rFonts w:ascii="Tahoma" w:eastAsia="Times New Roman" w:hAnsi="Tahoma" w:cs="Tahoma"/>
          <w:b/>
          <w:bCs/>
          <w:color w:val="auto"/>
          <w:sz w:val="20"/>
          <w:szCs w:val="20"/>
          <w:lang w:val="pl-PL"/>
        </w:rPr>
      </w:pPr>
    </w:p>
    <w:p w14:paraId="35BCB66C" w14:textId="77777777" w:rsidR="001120FD" w:rsidRPr="00B87959" w:rsidRDefault="001120FD" w:rsidP="001120FD">
      <w:pPr>
        <w:autoSpaceDE w:val="0"/>
        <w:autoSpaceDN w:val="0"/>
        <w:adjustRightInd w:val="0"/>
        <w:jc w:val="center"/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</w:pPr>
      <w:r w:rsidRPr="00093D52"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  <w:t>RZESZÓW, LUTY 202</w:t>
      </w:r>
      <w:r w:rsidRPr="00B87959"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  <w:t>6</w:t>
      </w:r>
      <w:r w:rsidRPr="00093D52">
        <w:rPr>
          <w:rFonts w:ascii="Tahoma" w:eastAsia="Times New Roman" w:hAnsi="Tahoma" w:cs="Tahoma"/>
          <w:b/>
          <w:bCs/>
          <w:color w:val="auto"/>
          <w:sz w:val="28"/>
          <w:szCs w:val="28"/>
          <w:lang w:val="pl-PL"/>
        </w:rPr>
        <w:t xml:space="preserve"> R.</w:t>
      </w:r>
    </w:p>
    <w:p w14:paraId="23AF20EE" w14:textId="77777777" w:rsidR="001120FD" w:rsidRDefault="001120FD" w:rsidP="001120FD">
      <w:pPr>
        <w:pStyle w:val="Heading10"/>
        <w:keepNext/>
        <w:keepLines/>
        <w:shd w:val="clear" w:color="auto" w:fill="auto"/>
        <w:spacing w:after="627" w:line="280" w:lineRule="exact"/>
        <w:ind w:right="20"/>
      </w:pPr>
      <w:r>
        <w:lastRenderedPageBreak/>
        <w:t>OPIS PRZEDMIOTU ZAMÓWIENIA</w:t>
      </w:r>
      <w:bookmarkEnd w:id="0"/>
    </w:p>
    <w:p w14:paraId="108F202F" w14:textId="77777777" w:rsidR="001120FD" w:rsidRPr="00093D52" w:rsidRDefault="001120FD" w:rsidP="001120FD">
      <w:pPr>
        <w:pStyle w:val="Tekstpodstawowy2"/>
        <w:spacing w:after="105" w:line="256" w:lineRule="exact"/>
        <w:ind w:left="20" w:right="20"/>
        <w:rPr>
          <w:b/>
          <w:i/>
          <w:u w:val="single"/>
          <w:lang w:val="pl-PL"/>
        </w:rPr>
      </w:pPr>
      <w:r>
        <w:rPr>
          <w:bCs/>
        </w:rPr>
        <w:t xml:space="preserve">      </w:t>
      </w:r>
      <w:r w:rsidRPr="00B87959">
        <w:rPr>
          <w:bCs/>
        </w:rPr>
        <w:t>Przedmiotem zamówienia jest</w:t>
      </w:r>
      <w:r>
        <w:rPr>
          <w:b/>
        </w:rPr>
        <w:t xml:space="preserve"> </w:t>
      </w:r>
      <w:r w:rsidRPr="00D32497">
        <w:rPr>
          <w:b/>
        </w:rPr>
        <w:t>„</w:t>
      </w:r>
      <w:bookmarkStart w:id="3" w:name="bookmark3"/>
      <w:r w:rsidRPr="00B87959">
        <w:rPr>
          <w:b/>
          <w:i/>
          <w:u w:val="single"/>
          <w:lang w:val="pl-PL"/>
        </w:rPr>
        <w:t xml:space="preserve">Wykonanie pomiarów geodezyjnych dronem (BSP) terenów do koszenia  w  pasie drogowym drogi ekspresowej S19 oraz Obwodnicy Stalowej Woli </w:t>
      </w:r>
      <w:r>
        <w:rPr>
          <w:b/>
          <w:i/>
          <w:u w:val="single"/>
          <w:lang w:val="pl-PL"/>
        </w:rPr>
        <w:t xml:space="preserve">               </w:t>
      </w:r>
      <w:r w:rsidRPr="00B87959">
        <w:rPr>
          <w:b/>
          <w:i/>
          <w:u w:val="single"/>
          <w:lang w:val="pl-PL"/>
        </w:rPr>
        <w:t>i Niska w ciągu drogi krajowej Nr 77a</w:t>
      </w:r>
    </w:p>
    <w:p w14:paraId="5DD256C2" w14:textId="77777777" w:rsidR="001120FD" w:rsidRPr="00B87959" w:rsidRDefault="001120FD" w:rsidP="001120FD">
      <w:pPr>
        <w:pStyle w:val="Tekstpodstawowy2"/>
        <w:spacing w:after="105" w:line="256" w:lineRule="exact"/>
        <w:ind w:left="20" w:right="20"/>
        <w:rPr>
          <w:b/>
          <w:bCs/>
          <w:i/>
          <w:lang w:val="pl-PL"/>
        </w:rPr>
      </w:pPr>
    </w:p>
    <w:p w14:paraId="69572658" w14:textId="77777777" w:rsidR="001120FD" w:rsidRPr="009C7497" w:rsidRDefault="001120FD" w:rsidP="001120FD">
      <w:pPr>
        <w:pStyle w:val="Tekstpodstawowy2"/>
        <w:numPr>
          <w:ilvl w:val="0"/>
          <w:numId w:val="12"/>
        </w:numPr>
        <w:shd w:val="clear" w:color="auto" w:fill="auto"/>
        <w:spacing w:after="105" w:line="256" w:lineRule="exact"/>
        <w:ind w:right="20"/>
        <w:rPr>
          <w:b/>
          <w:bCs/>
        </w:rPr>
      </w:pPr>
      <w:r w:rsidRPr="009C7497">
        <w:rPr>
          <w:b/>
          <w:bCs/>
        </w:rPr>
        <w:t>Cel przedmiotu zamówienia</w:t>
      </w:r>
      <w:bookmarkEnd w:id="3"/>
    </w:p>
    <w:p w14:paraId="4F66DDF4" w14:textId="77777777" w:rsidR="001120FD" w:rsidRDefault="001120FD" w:rsidP="001120FD">
      <w:pPr>
        <w:pStyle w:val="Tekstpodstawowy2"/>
        <w:shd w:val="clear" w:color="auto" w:fill="auto"/>
        <w:spacing w:after="63" w:line="266" w:lineRule="exact"/>
        <w:ind w:left="20" w:right="20" w:firstLine="0"/>
      </w:pPr>
      <w:r>
        <w:t>Celem przedmiotu zamówienia jest obliczenie powierzchni terenów zielonych do koszenia zlokalizowanych w pasie drogowym:</w:t>
      </w:r>
    </w:p>
    <w:p w14:paraId="385DA744" w14:textId="77777777" w:rsidR="001120FD" w:rsidRDefault="001120FD" w:rsidP="001120FD">
      <w:pPr>
        <w:pStyle w:val="Tekstpodstawowy2"/>
        <w:numPr>
          <w:ilvl w:val="0"/>
          <w:numId w:val="10"/>
        </w:numPr>
        <w:shd w:val="clear" w:color="auto" w:fill="auto"/>
        <w:spacing w:after="63" w:line="266" w:lineRule="exact"/>
        <w:ind w:right="20"/>
      </w:pPr>
      <w:r>
        <w:t>Drogi ekspresowej S19 na odcinkach:</w:t>
      </w:r>
    </w:p>
    <w:p w14:paraId="7BE6BC6F" w14:textId="77777777" w:rsidR="001120FD" w:rsidRDefault="001120FD" w:rsidP="001120FD">
      <w:pPr>
        <w:pStyle w:val="Tekstpodstawowy2"/>
        <w:numPr>
          <w:ilvl w:val="1"/>
          <w:numId w:val="14"/>
        </w:numPr>
        <w:shd w:val="clear" w:color="auto" w:fill="auto"/>
        <w:spacing w:after="63" w:line="266" w:lineRule="exact"/>
        <w:ind w:right="20"/>
      </w:pPr>
      <w:r>
        <w:t>od węzła Lasy Janowskie do węzła Zdziary od km 394+988 do km 404+465 o dł. 9,477 km,</w:t>
      </w:r>
    </w:p>
    <w:p w14:paraId="5DD7DB45" w14:textId="77777777" w:rsidR="001120FD" w:rsidRDefault="001120FD" w:rsidP="001120FD">
      <w:pPr>
        <w:pStyle w:val="Tekstpodstawowy2"/>
        <w:numPr>
          <w:ilvl w:val="1"/>
          <w:numId w:val="14"/>
        </w:numPr>
        <w:shd w:val="clear" w:color="auto" w:fill="auto"/>
        <w:spacing w:after="63" w:line="266" w:lineRule="exact"/>
        <w:ind w:right="20"/>
      </w:pPr>
      <w:r>
        <w:t>od węzła Zdziary do węzła Rudnik nad Sanem od km 404+465 do km 412+690                                    o dł. 8,225 km,</w:t>
      </w:r>
    </w:p>
    <w:p w14:paraId="3D03C41A" w14:textId="77777777" w:rsidR="001120FD" w:rsidRDefault="001120FD" w:rsidP="001120FD">
      <w:pPr>
        <w:pStyle w:val="Tekstpodstawowy2"/>
        <w:numPr>
          <w:ilvl w:val="1"/>
          <w:numId w:val="14"/>
        </w:numPr>
        <w:shd w:val="clear" w:color="auto" w:fill="auto"/>
        <w:spacing w:after="63" w:line="266" w:lineRule="exact"/>
        <w:ind w:right="20"/>
      </w:pPr>
      <w:r>
        <w:t>od węzła Rudnik nad Sanem do węzła Nisko Południe od km 412+690 do km 419+150               o dł. 6,460 km,</w:t>
      </w:r>
    </w:p>
    <w:p w14:paraId="5486F1B6" w14:textId="77777777" w:rsidR="001120FD" w:rsidRDefault="001120FD" w:rsidP="001120FD">
      <w:pPr>
        <w:pStyle w:val="Tekstpodstawowy2"/>
        <w:numPr>
          <w:ilvl w:val="1"/>
          <w:numId w:val="14"/>
        </w:numPr>
        <w:shd w:val="clear" w:color="auto" w:fill="auto"/>
        <w:spacing w:after="63" w:line="266" w:lineRule="exact"/>
        <w:ind w:right="20"/>
      </w:pPr>
      <w:r>
        <w:t>od węzła Nisko Południe do węzła Jeżowe od km 419+150 do km 430+300 o dł. 11,150 km,</w:t>
      </w:r>
    </w:p>
    <w:p w14:paraId="57F3ABE8" w14:textId="77777777" w:rsidR="001120FD" w:rsidRDefault="001120FD" w:rsidP="001120FD">
      <w:pPr>
        <w:pStyle w:val="Tekstpodstawowy2"/>
        <w:numPr>
          <w:ilvl w:val="1"/>
          <w:numId w:val="14"/>
        </w:numPr>
        <w:shd w:val="clear" w:color="auto" w:fill="auto"/>
        <w:spacing w:after="63" w:line="266" w:lineRule="exact"/>
        <w:ind w:right="20"/>
      </w:pPr>
      <w:r>
        <w:t>od węzła Jeżowe do węzła Łowisko od km 430+300 do km 440+635 o dł. 10,335 km,</w:t>
      </w:r>
    </w:p>
    <w:p w14:paraId="3A16C67D" w14:textId="77777777" w:rsidR="001120FD" w:rsidRDefault="001120FD" w:rsidP="001120FD">
      <w:pPr>
        <w:pStyle w:val="Tekstpodstawowy2"/>
        <w:numPr>
          <w:ilvl w:val="1"/>
          <w:numId w:val="14"/>
        </w:numPr>
        <w:shd w:val="clear" w:color="auto" w:fill="auto"/>
        <w:spacing w:after="63" w:line="266" w:lineRule="exact"/>
        <w:ind w:right="20"/>
      </w:pPr>
      <w:r>
        <w:t>od węzła Łowisko do węzła Sokołów Małopolski Północ od km  440+635  do km 448+822                              o dł. 8,187 km.</w:t>
      </w:r>
    </w:p>
    <w:p w14:paraId="16C96FC5" w14:textId="77777777" w:rsidR="001120FD" w:rsidRDefault="001120FD" w:rsidP="001120FD">
      <w:pPr>
        <w:pStyle w:val="Tekstpodstawowy2"/>
        <w:numPr>
          <w:ilvl w:val="0"/>
          <w:numId w:val="10"/>
        </w:numPr>
        <w:shd w:val="clear" w:color="auto" w:fill="auto"/>
        <w:spacing w:after="63" w:line="266" w:lineRule="exact"/>
        <w:ind w:right="20"/>
      </w:pPr>
      <w:r>
        <w:t>Droga krajowej Nr 77a na odcinku:</w:t>
      </w:r>
    </w:p>
    <w:p w14:paraId="48D1A18C" w14:textId="77777777" w:rsidR="001120FD" w:rsidRDefault="001120FD" w:rsidP="001120FD">
      <w:pPr>
        <w:pStyle w:val="Tekstpodstawowy2"/>
        <w:shd w:val="clear" w:color="auto" w:fill="auto"/>
        <w:spacing w:after="63" w:line="266" w:lineRule="exact"/>
        <w:ind w:right="20" w:firstLine="0"/>
      </w:pPr>
      <w:r>
        <w:t xml:space="preserve">      2.1  Obwodnica Stalowej Woli i Niska od km 4+670 do km 20+042 o dł. 15,372 km.</w:t>
      </w:r>
    </w:p>
    <w:p w14:paraId="2D2F4E8E" w14:textId="77777777" w:rsidR="001120FD" w:rsidRPr="009C7497" w:rsidRDefault="001120FD" w:rsidP="001120FD">
      <w:pPr>
        <w:pStyle w:val="Tekstpodstawowy2"/>
        <w:shd w:val="clear" w:color="auto" w:fill="auto"/>
        <w:spacing w:after="63" w:line="266" w:lineRule="exact"/>
        <w:ind w:left="380" w:right="20" w:firstLine="0"/>
        <w:rPr>
          <w:u w:val="single"/>
        </w:rPr>
      </w:pPr>
      <w:r w:rsidRPr="009C7497">
        <w:rPr>
          <w:u w:val="single"/>
        </w:rPr>
        <w:t xml:space="preserve">Łącznia długość odcinków dróg objętych inwentaryzacją – 69,206 km </w:t>
      </w:r>
    </w:p>
    <w:p w14:paraId="0AE55722" w14:textId="77777777" w:rsidR="001120FD" w:rsidRDefault="001120FD" w:rsidP="001120FD">
      <w:pPr>
        <w:pStyle w:val="Tekstpodstawowy2"/>
        <w:shd w:val="clear" w:color="auto" w:fill="auto"/>
        <w:spacing w:after="63" w:line="266" w:lineRule="exact"/>
        <w:ind w:left="20" w:right="20" w:firstLine="0"/>
      </w:pPr>
    </w:p>
    <w:p w14:paraId="1B4C7A03" w14:textId="77777777" w:rsidR="001120FD" w:rsidRPr="001B499A" w:rsidRDefault="001120FD" w:rsidP="001120FD">
      <w:pPr>
        <w:pStyle w:val="Tekstpodstawowy2"/>
        <w:numPr>
          <w:ilvl w:val="0"/>
          <w:numId w:val="12"/>
        </w:numPr>
        <w:shd w:val="clear" w:color="auto" w:fill="auto"/>
        <w:spacing w:after="63" w:line="266" w:lineRule="exact"/>
        <w:ind w:right="20"/>
        <w:rPr>
          <w:b/>
          <w:bCs/>
        </w:rPr>
      </w:pPr>
      <w:r w:rsidRPr="001B499A">
        <w:rPr>
          <w:b/>
          <w:bCs/>
        </w:rPr>
        <w:t xml:space="preserve">Zakres </w:t>
      </w:r>
      <w:r>
        <w:rPr>
          <w:b/>
          <w:bCs/>
        </w:rPr>
        <w:t xml:space="preserve"> umowy </w:t>
      </w:r>
    </w:p>
    <w:p w14:paraId="36080FAD" w14:textId="77777777" w:rsidR="00777C4A" w:rsidRDefault="001120FD" w:rsidP="001120FD">
      <w:pPr>
        <w:pStyle w:val="Tekstpodstawowy2"/>
        <w:shd w:val="clear" w:color="auto" w:fill="auto"/>
        <w:spacing w:after="63" w:line="266" w:lineRule="exact"/>
        <w:ind w:left="20" w:right="20" w:firstLine="0"/>
      </w:pPr>
      <w:r>
        <w:t xml:space="preserve">Zakres zamówienia obejmuje </w:t>
      </w:r>
      <w:r w:rsidR="00777C4A">
        <w:t xml:space="preserve">wykonanie opracowania zawierającego elementy o którym mowa w pkt. III </w:t>
      </w:r>
      <w:proofErr w:type="spellStart"/>
      <w:r w:rsidR="00777C4A">
        <w:t>sopz</w:t>
      </w:r>
      <w:proofErr w:type="spellEnd"/>
      <w:r w:rsidR="00777C4A">
        <w:t>.</w:t>
      </w:r>
    </w:p>
    <w:p w14:paraId="5FF18394" w14:textId="1A465904" w:rsidR="001120FD" w:rsidRDefault="00777C4A" w:rsidP="001120FD">
      <w:pPr>
        <w:pStyle w:val="Tekstpodstawowy2"/>
        <w:shd w:val="clear" w:color="auto" w:fill="auto"/>
        <w:spacing w:after="63" w:line="266" w:lineRule="exact"/>
        <w:ind w:left="20" w:right="20" w:firstLine="0"/>
      </w:pPr>
      <w:r>
        <w:t>Wykonawca w ramach umowy zobowiązany jest wykonać pomiary</w:t>
      </w:r>
      <w:r w:rsidR="001120FD">
        <w:t xml:space="preserve"> powierzchni terenów zielonych do koszenia, biorąc od uwagę rzeczywiste ukształtowanie terenu (Powierzchnia przestrzenna 3D).  </w:t>
      </w:r>
    </w:p>
    <w:p w14:paraId="4F51B156" w14:textId="77777777" w:rsidR="001120FD" w:rsidRDefault="001120FD" w:rsidP="001120FD">
      <w:pPr>
        <w:pStyle w:val="Tekstpodstawowy2"/>
        <w:shd w:val="clear" w:color="auto" w:fill="auto"/>
        <w:spacing w:after="63" w:line="266" w:lineRule="exact"/>
        <w:ind w:left="20" w:right="20" w:firstLine="0"/>
      </w:pPr>
      <w:r>
        <w:t>Obmiar powierzchni wyrażony w hektarach (m</w:t>
      </w:r>
      <w:r w:rsidRPr="00D06CAD">
        <w:rPr>
          <w:vertAlign w:val="superscript"/>
        </w:rPr>
        <w:t>2</w:t>
      </w:r>
      <w:r>
        <w:t>) winien obejmować tereny zielone:</w:t>
      </w:r>
    </w:p>
    <w:p w14:paraId="0C0D11A7" w14:textId="17D1A8D3" w:rsidR="001120FD" w:rsidRDefault="001120FD" w:rsidP="001120FD">
      <w:pPr>
        <w:pStyle w:val="Tekstpodstawowy2"/>
        <w:numPr>
          <w:ilvl w:val="0"/>
          <w:numId w:val="13"/>
        </w:numPr>
        <w:shd w:val="clear" w:color="auto" w:fill="auto"/>
        <w:spacing w:after="63" w:line="266" w:lineRule="exact"/>
        <w:ind w:right="20"/>
      </w:pPr>
      <w:r>
        <w:t xml:space="preserve">na całej szerokości pasa drogowego po obu stronach nawierzchni drogi, </w:t>
      </w:r>
    </w:p>
    <w:p w14:paraId="6C6AEC3D" w14:textId="77777777" w:rsidR="001120FD" w:rsidRDefault="001120FD" w:rsidP="001120FD">
      <w:pPr>
        <w:pStyle w:val="Tekstpodstawowy2"/>
        <w:numPr>
          <w:ilvl w:val="0"/>
          <w:numId w:val="13"/>
        </w:numPr>
        <w:shd w:val="clear" w:color="auto" w:fill="auto"/>
        <w:spacing w:after="63" w:line="266" w:lineRule="exact"/>
        <w:ind w:right="20"/>
      </w:pPr>
      <w:r>
        <w:t xml:space="preserve">miejsca trudno dostępne, m.in. pas rozdziału, pobocza, węzły drogowe, wysokie skarpy, przeciwskarpy, dna rowów, itp. </w:t>
      </w:r>
    </w:p>
    <w:p w14:paraId="5CF5BF51" w14:textId="77777777" w:rsidR="001120FD" w:rsidRDefault="001120FD" w:rsidP="001120FD">
      <w:pPr>
        <w:pStyle w:val="Tekstpodstawowy2"/>
        <w:numPr>
          <w:ilvl w:val="0"/>
          <w:numId w:val="13"/>
        </w:numPr>
        <w:shd w:val="clear" w:color="auto" w:fill="auto"/>
        <w:spacing w:after="63" w:line="266" w:lineRule="exact"/>
        <w:ind w:right="20"/>
      </w:pPr>
      <w:r>
        <w:t>Wykonawca zobowiązany jest do przedłożenia opracowania (dokumentacji technicznej), opisanej w pkt III SOPZ</w:t>
      </w:r>
    </w:p>
    <w:p w14:paraId="5AB97AA3" w14:textId="77777777" w:rsidR="001120FD" w:rsidRDefault="001120FD" w:rsidP="001120FD">
      <w:pPr>
        <w:pStyle w:val="Tekstpodstawowy2"/>
        <w:shd w:val="clear" w:color="auto" w:fill="auto"/>
        <w:spacing w:after="63" w:line="266" w:lineRule="exact"/>
        <w:ind w:left="20" w:right="20" w:firstLine="0"/>
        <w:rPr>
          <w:b/>
          <w:bCs/>
        </w:rPr>
      </w:pPr>
    </w:p>
    <w:p w14:paraId="18A2B4DB" w14:textId="77777777" w:rsidR="001120FD" w:rsidRDefault="001120FD" w:rsidP="001120FD">
      <w:pPr>
        <w:pStyle w:val="Tekstpodstawowy2"/>
        <w:shd w:val="clear" w:color="auto" w:fill="auto"/>
        <w:spacing w:after="63" w:line="266" w:lineRule="exact"/>
        <w:ind w:left="20" w:right="20" w:firstLine="0"/>
        <w:rPr>
          <w:b/>
          <w:bCs/>
          <w:u w:val="single"/>
        </w:rPr>
      </w:pPr>
      <w:r w:rsidRPr="0045681F">
        <w:rPr>
          <w:b/>
          <w:bCs/>
          <w:u w:val="single"/>
        </w:rPr>
        <w:t>Z inwentaryzacji należy wyłączyć strefy najść i przemieszczania się zwierząt (dotyczy przejść dla zwierząt dużych).</w:t>
      </w:r>
    </w:p>
    <w:p w14:paraId="3500EFC7" w14:textId="77777777" w:rsidR="001120FD" w:rsidRDefault="001120FD" w:rsidP="001120FD">
      <w:pPr>
        <w:pStyle w:val="Tekstpodstawowy2"/>
        <w:shd w:val="clear" w:color="auto" w:fill="auto"/>
        <w:spacing w:after="63" w:line="266" w:lineRule="exact"/>
        <w:ind w:left="20" w:right="20" w:firstLine="0"/>
        <w:rPr>
          <w:b/>
          <w:bCs/>
          <w:u w:val="single"/>
        </w:rPr>
      </w:pPr>
    </w:p>
    <w:p w14:paraId="7FFB844C" w14:textId="77777777" w:rsidR="001120FD" w:rsidRPr="000917EC" w:rsidRDefault="001120FD" w:rsidP="001120FD">
      <w:pPr>
        <w:pStyle w:val="Tekstpodstawowy2"/>
        <w:shd w:val="clear" w:color="auto" w:fill="auto"/>
        <w:spacing w:after="63" w:line="266" w:lineRule="exact"/>
        <w:ind w:left="20" w:right="20" w:firstLine="0"/>
      </w:pPr>
      <w:r>
        <w:t>Wykonawca zobowiązany jest do uzyskania zgód na lokalizację lotów dronem (BSP) nad terenami wrażliwymi.</w:t>
      </w:r>
    </w:p>
    <w:p w14:paraId="6F0F6419" w14:textId="77777777" w:rsidR="001120FD" w:rsidRPr="00916DE4" w:rsidRDefault="001120FD" w:rsidP="001120FD">
      <w:pPr>
        <w:pStyle w:val="Tekstpodstawowy2"/>
        <w:shd w:val="clear" w:color="auto" w:fill="auto"/>
        <w:spacing w:after="63" w:line="266" w:lineRule="exact"/>
        <w:ind w:left="380" w:right="20" w:firstLine="0"/>
      </w:pPr>
    </w:p>
    <w:p w14:paraId="3C80031A" w14:textId="77777777" w:rsidR="001120FD" w:rsidRDefault="001120FD" w:rsidP="001120FD">
      <w:pPr>
        <w:pStyle w:val="Heading20"/>
        <w:keepNext/>
        <w:keepLines/>
        <w:numPr>
          <w:ilvl w:val="0"/>
          <w:numId w:val="12"/>
        </w:numPr>
        <w:shd w:val="clear" w:color="auto" w:fill="auto"/>
        <w:tabs>
          <w:tab w:val="left" w:pos="430"/>
        </w:tabs>
        <w:spacing w:before="0" w:after="86" w:line="200" w:lineRule="exact"/>
        <w:jc w:val="both"/>
      </w:pPr>
      <w:bookmarkStart w:id="4" w:name="bookmark6"/>
      <w:r>
        <w:lastRenderedPageBreak/>
        <w:t>Założenia ogólne Zamawiającego</w:t>
      </w:r>
      <w:bookmarkEnd w:id="4"/>
    </w:p>
    <w:p w14:paraId="1603C534" w14:textId="77777777" w:rsidR="001120FD" w:rsidRDefault="001120FD" w:rsidP="001120FD">
      <w:pPr>
        <w:pStyle w:val="Heading20"/>
        <w:keepNext/>
        <w:keepLines/>
        <w:shd w:val="clear" w:color="auto" w:fill="auto"/>
        <w:tabs>
          <w:tab w:val="left" w:pos="430"/>
        </w:tabs>
        <w:spacing w:before="0" w:after="86" w:line="200" w:lineRule="exact"/>
        <w:ind w:left="1080"/>
        <w:jc w:val="both"/>
      </w:pPr>
    </w:p>
    <w:p w14:paraId="65D974AE" w14:textId="6C403020" w:rsidR="00777C4A" w:rsidRPr="00DB7C1B" w:rsidRDefault="00777C4A" w:rsidP="00777C4A">
      <w:pPr>
        <w:pStyle w:val="Tekstpodstawowy2"/>
        <w:shd w:val="clear" w:color="auto" w:fill="auto"/>
        <w:spacing w:after="57"/>
        <w:ind w:left="20" w:right="20" w:firstLine="0"/>
        <w:rPr>
          <w:color w:val="000000" w:themeColor="text1"/>
        </w:rPr>
      </w:pPr>
      <w:r>
        <w:rPr>
          <w:color w:val="000000" w:themeColor="text1"/>
        </w:rPr>
        <w:t xml:space="preserve">Po wykonaniu pomiarów </w:t>
      </w:r>
      <w:r w:rsidRPr="00777C4A">
        <w:rPr>
          <w:color w:val="000000" w:themeColor="text1"/>
        </w:rPr>
        <w:t>powierzchni terenów zielonych do koszenia</w:t>
      </w:r>
      <w:r>
        <w:rPr>
          <w:color w:val="000000" w:themeColor="text1"/>
        </w:rPr>
        <w:t xml:space="preserve"> wykonawca zobowiązany jest przekazać zamawiającemu opracowanie, które </w:t>
      </w:r>
      <w:r w:rsidR="001120FD" w:rsidRPr="00DB7C1B">
        <w:rPr>
          <w:color w:val="000000" w:themeColor="text1"/>
        </w:rPr>
        <w:t>winno obejmować:</w:t>
      </w:r>
    </w:p>
    <w:p w14:paraId="0ACC621F" w14:textId="77777777" w:rsidR="001120FD" w:rsidRPr="00DB7C1B" w:rsidRDefault="001120FD" w:rsidP="001120FD">
      <w:pPr>
        <w:pStyle w:val="Tekstpodstawowy2"/>
        <w:numPr>
          <w:ilvl w:val="0"/>
          <w:numId w:val="18"/>
        </w:numPr>
        <w:shd w:val="clear" w:color="auto" w:fill="auto"/>
        <w:spacing w:after="57"/>
        <w:ind w:right="20"/>
        <w:rPr>
          <w:color w:val="000000" w:themeColor="text1"/>
        </w:rPr>
      </w:pPr>
      <w:r w:rsidRPr="00DB7C1B">
        <w:rPr>
          <w:color w:val="000000" w:themeColor="text1"/>
        </w:rPr>
        <w:t xml:space="preserve">Wykonanie </w:t>
      </w:r>
      <w:proofErr w:type="spellStart"/>
      <w:r w:rsidRPr="00DB7C1B">
        <w:rPr>
          <w:color w:val="000000" w:themeColor="text1"/>
        </w:rPr>
        <w:t>ortofotomapy</w:t>
      </w:r>
      <w:proofErr w:type="spellEnd"/>
      <w:r w:rsidRPr="00DB7C1B">
        <w:rPr>
          <w:color w:val="000000" w:themeColor="text1"/>
        </w:rPr>
        <w:t xml:space="preserve"> z zachowaniem minimalnego </w:t>
      </w:r>
      <w:proofErr w:type="spellStart"/>
      <w:r w:rsidRPr="00DB7C1B">
        <w:rPr>
          <w:color w:val="000000" w:themeColor="text1"/>
        </w:rPr>
        <w:t>pixela</w:t>
      </w:r>
      <w:proofErr w:type="spellEnd"/>
      <w:r w:rsidRPr="00DB7C1B">
        <w:rPr>
          <w:color w:val="000000" w:themeColor="text1"/>
        </w:rPr>
        <w:t xml:space="preserve"> w terenie o wartości równej GSD 2</w:t>
      </w:r>
      <w:r>
        <w:rPr>
          <w:color w:val="000000" w:themeColor="text1"/>
        </w:rPr>
        <w:t>.</w:t>
      </w:r>
    </w:p>
    <w:p w14:paraId="5DDD04CB" w14:textId="77777777" w:rsidR="001120FD" w:rsidRPr="00DB7C1B" w:rsidRDefault="001120FD" w:rsidP="001120FD">
      <w:pPr>
        <w:pStyle w:val="Tekstpodstawowy2"/>
        <w:numPr>
          <w:ilvl w:val="0"/>
          <w:numId w:val="18"/>
        </w:numPr>
        <w:shd w:val="clear" w:color="auto" w:fill="auto"/>
        <w:spacing w:after="57"/>
        <w:ind w:right="20"/>
        <w:rPr>
          <w:color w:val="000000" w:themeColor="text1"/>
        </w:rPr>
      </w:pPr>
      <w:r w:rsidRPr="00DB7C1B">
        <w:rPr>
          <w:color w:val="000000" w:themeColor="text1"/>
        </w:rPr>
        <w:t>Chmurę punktów w formacie .las lub  .</w:t>
      </w:r>
      <w:proofErr w:type="spellStart"/>
      <w:r w:rsidRPr="00DB7C1B">
        <w:rPr>
          <w:color w:val="000000" w:themeColor="text1"/>
        </w:rPr>
        <w:t>laz</w:t>
      </w:r>
      <w:proofErr w:type="spellEnd"/>
      <w:r w:rsidRPr="00DB7C1B">
        <w:rPr>
          <w:color w:val="000000" w:themeColor="text1"/>
        </w:rPr>
        <w:t xml:space="preserve">   pozyskanych z wykorzystaniem systemu fotogrametrycznego </w:t>
      </w:r>
      <w:proofErr w:type="spellStart"/>
      <w:r w:rsidRPr="00DB7C1B">
        <w:rPr>
          <w:color w:val="000000" w:themeColor="text1"/>
        </w:rPr>
        <w:t>Lidar</w:t>
      </w:r>
      <w:proofErr w:type="spellEnd"/>
      <w:r w:rsidRPr="00DB7C1B">
        <w:rPr>
          <w:color w:val="000000" w:themeColor="text1"/>
        </w:rPr>
        <w:t xml:space="preserve"> stanowiącego podstawę do dalszych opracowań</w:t>
      </w:r>
      <w:r>
        <w:rPr>
          <w:color w:val="000000" w:themeColor="text1"/>
        </w:rPr>
        <w:t>.</w:t>
      </w:r>
    </w:p>
    <w:p w14:paraId="030DCF2B" w14:textId="77777777" w:rsidR="001120FD" w:rsidRPr="0045681F" w:rsidRDefault="001120FD" w:rsidP="001120FD">
      <w:pPr>
        <w:pStyle w:val="Tekstpodstawowy2"/>
        <w:numPr>
          <w:ilvl w:val="0"/>
          <w:numId w:val="18"/>
        </w:numPr>
        <w:shd w:val="clear" w:color="auto" w:fill="auto"/>
        <w:spacing w:after="57"/>
        <w:ind w:right="20"/>
        <w:rPr>
          <w:color w:val="000000" w:themeColor="text1"/>
        </w:rPr>
      </w:pPr>
      <w:r w:rsidRPr="00DB7C1B">
        <w:rPr>
          <w:color w:val="000000" w:themeColor="text1"/>
        </w:rPr>
        <w:t>Pliki wektorowe obejmujące dane w formatach CAD (.</w:t>
      </w:r>
      <w:proofErr w:type="spellStart"/>
      <w:r w:rsidRPr="00DB7C1B">
        <w:rPr>
          <w:color w:val="000000" w:themeColor="text1"/>
        </w:rPr>
        <w:t>dxf</w:t>
      </w:r>
      <w:proofErr w:type="spellEnd"/>
      <w:r w:rsidRPr="00DB7C1B">
        <w:rPr>
          <w:color w:val="000000" w:themeColor="text1"/>
        </w:rPr>
        <w:t>, .</w:t>
      </w:r>
      <w:proofErr w:type="spellStart"/>
      <w:r w:rsidRPr="00DB7C1B">
        <w:rPr>
          <w:color w:val="000000" w:themeColor="text1"/>
        </w:rPr>
        <w:t>dwg</w:t>
      </w:r>
      <w:proofErr w:type="spellEnd"/>
      <w:r w:rsidRPr="00DB7C1B">
        <w:rPr>
          <w:color w:val="000000" w:themeColor="text1"/>
        </w:rPr>
        <w:t>) lub GIS (.</w:t>
      </w:r>
      <w:proofErr w:type="spellStart"/>
      <w:r w:rsidRPr="00DB7C1B">
        <w:rPr>
          <w:color w:val="000000" w:themeColor="text1"/>
        </w:rPr>
        <w:t>shp</w:t>
      </w:r>
      <w:proofErr w:type="spellEnd"/>
      <w:r w:rsidRPr="00DB7C1B">
        <w:rPr>
          <w:color w:val="000000" w:themeColor="text1"/>
        </w:rPr>
        <w:t>), gotowe do zaimportowania do programów inżynierskich umożliwiające obliczenie powierzchni przestrzennych 3D.</w:t>
      </w:r>
    </w:p>
    <w:p w14:paraId="43D15BEB" w14:textId="77777777" w:rsidR="001120FD" w:rsidRPr="00DB7C1B" w:rsidRDefault="001120FD" w:rsidP="001120FD">
      <w:pPr>
        <w:pStyle w:val="Tekstpodstawowy2"/>
        <w:numPr>
          <w:ilvl w:val="0"/>
          <w:numId w:val="18"/>
        </w:numPr>
        <w:shd w:val="clear" w:color="auto" w:fill="auto"/>
        <w:spacing w:after="57"/>
        <w:ind w:right="20"/>
        <w:rPr>
          <w:color w:val="000000" w:themeColor="text1"/>
        </w:rPr>
      </w:pPr>
      <w:r w:rsidRPr="00DB7C1B">
        <w:rPr>
          <w:color w:val="000000" w:themeColor="text1"/>
        </w:rPr>
        <w:t>Operat techniczny w wersji pdf zawierający:</w:t>
      </w:r>
    </w:p>
    <w:p w14:paraId="51C02229" w14:textId="77777777" w:rsidR="001120FD" w:rsidRPr="00DB7C1B" w:rsidRDefault="001120FD" w:rsidP="001120FD">
      <w:pPr>
        <w:pStyle w:val="Tekstpodstawowy2"/>
        <w:numPr>
          <w:ilvl w:val="0"/>
          <w:numId w:val="13"/>
        </w:numPr>
        <w:shd w:val="clear" w:color="auto" w:fill="auto"/>
        <w:spacing w:after="57"/>
        <w:ind w:right="20"/>
        <w:rPr>
          <w:color w:val="000000" w:themeColor="text1"/>
        </w:rPr>
      </w:pPr>
      <w:r w:rsidRPr="00DB7C1B">
        <w:rPr>
          <w:color w:val="000000" w:themeColor="text1"/>
        </w:rPr>
        <w:t xml:space="preserve">Sprawozdanie techniczne z wykonania pomiarów przy wykorzystaniu systemu </w:t>
      </w:r>
      <w:proofErr w:type="spellStart"/>
      <w:r w:rsidRPr="00DB7C1B">
        <w:rPr>
          <w:color w:val="000000" w:themeColor="text1"/>
        </w:rPr>
        <w:t>Lidar</w:t>
      </w:r>
      <w:proofErr w:type="spellEnd"/>
      <w:r w:rsidRPr="00DB7C1B">
        <w:rPr>
          <w:color w:val="000000" w:themeColor="text1"/>
        </w:rPr>
        <w:t xml:space="preserve"> oraz opracowania wyników pozyskania danych oraz wykonanych obliczeń.</w:t>
      </w:r>
    </w:p>
    <w:p w14:paraId="52EB5CEE" w14:textId="77777777" w:rsidR="001120FD" w:rsidRPr="00DB7C1B" w:rsidRDefault="001120FD" w:rsidP="001120FD">
      <w:pPr>
        <w:pStyle w:val="Tekstpodstawowy2"/>
        <w:numPr>
          <w:ilvl w:val="0"/>
          <w:numId w:val="13"/>
        </w:numPr>
        <w:shd w:val="clear" w:color="auto" w:fill="auto"/>
        <w:spacing w:after="57"/>
        <w:ind w:right="20"/>
        <w:rPr>
          <w:color w:val="000000" w:themeColor="text1"/>
        </w:rPr>
      </w:pPr>
      <w:r w:rsidRPr="00DB7C1B">
        <w:rPr>
          <w:color w:val="000000" w:themeColor="text1"/>
        </w:rPr>
        <w:t xml:space="preserve">Szkice prezentujące w wersji wektorowej obrysy obliczanych powierzchni terenów koszenia umożliwiający ich weryfikację terenową umieszczonych na podkładzie z </w:t>
      </w:r>
      <w:proofErr w:type="spellStart"/>
      <w:r w:rsidRPr="00DB7C1B">
        <w:rPr>
          <w:color w:val="000000" w:themeColor="text1"/>
        </w:rPr>
        <w:t>ortofotomapy</w:t>
      </w:r>
      <w:proofErr w:type="spellEnd"/>
      <w:r w:rsidRPr="00DB7C1B">
        <w:rPr>
          <w:color w:val="000000" w:themeColor="text1"/>
        </w:rPr>
        <w:t xml:space="preserve">, będącej przedmiotem zamówienia. </w:t>
      </w:r>
    </w:p>
    <w:p w14:paraId="2A58EEBA" w14:textId="77777777" w:rsidR="001120FD" w:rsidRPr="00DB7C1B" w:rsidRDefault="001120FD" w:rsidP="001120FD">
      <w:pPr>
        <w:pStyle w:val="Tekstpodstawowy2"/>
        <w:numPr>
          <w:ilvl w:val="0"/>
          <w:numId w:val="13"/>
        </w:numPr>
        <w:shd w:val="clear" w:color="auto" w:fill="auto"/>
        <w:spacing w:after="57"/>
        <w:ind w:right="20"/>
        <w:rPr>
          <w:color w:val="000000" w:themeColor="text1"/>
        </w:rPr>
      </w:pPr>
      <w:r w:rsidRPr="00DB7C1B">
        <w:rPr>
          <w:color w:val="000000" w:themeColor="text1"/>
        </w:rPr>
        <w:t>Zestawienie tabelaryczne obliczanych powierzchni prezentowanych na szkicach z zachowaniem numeracji prezentowanej na szkicach.</w:t>
      </w:r>
    </w:p>
    <w:p w14:paraId="30CB2E5D" w14:textId="77777777" w:rsidR="001120FD" w:rsidRPr="00DB7C1B" w:rsidRDefault="001120FD" w:rsidP="001120FD">
      <w:pPr>
        <w:pStyle w:val="Tekstpodstawowy2"/>
        <w:numPr>
          <w:ilvl w:val="0"/>
          <w:numId w:val="13"/>
        </w:numPr>
        <w:shd w:val="clear" w:color="auto" w:fill="auto"/>
        <w:spacing w:after="57"/>
        <w:ind w:right="20"/>
        <w:rPr>
          <w:color w:val="000000" w:themeColor="text1"/>
        </w:rPr>
      </w:pPr>
      <w:r w:rsidRPr="00DB7C1B">
        <w:rPr>
          <w:color w:val="000000" w:themeColor="text1"/>
        </w:rPr>
        <w:t>Załączenie/ udostępnienie  wszystkich plików numerycznych w celu dokonania weryfikacji dokonanych obliczeń.</w:t>
      </w:r>
    </w:p>
    <w:p w14:paraId="7DBE62A0" w14:textId="77777777" w:rsidR="001120FD" w:rsidRPr="00144BC8" w:rsidRDefault="001120FD" w:rsidP="001120FD">
      <w:pPr>
        <w:pStyle w:val="Tekstpodstawowy2"/>
        <w:shd w:val="clear" w:color="auto" w:fill="auto"/>
        <w:spacing w:after="57"/>
        <w:ind w:right="20" w:firstLine="0"/>
        <w:rPr>
          <w:color w:val="FF0000"/>
        </w:rPr>
      </w:pPr>
    </w:p>
    <w:p w14:paraId="0BDA80D9" w14:textId="77777777" w:rsidR="001120FD" w:rsidRDefault="001120FD" w:rsidP="001120FD">
      <w:pPr>
        <w:pStyle w:val="Tekstpodstawowy2"/>
        <w:shd w:val="clear" w:color="auto" w:fill="auto"/>
        <w:spacing w:after="57"/>
        <w:ind w:left="380" w:right="20" w:firstLine="0"/>
      </w:pPr>
    </w:p>
    <w:p w14:paraId="588DCDE3" w14:textId="77777777" w:rsidR="001120FD" w:rsidRDefault="001120FD" w:rsidP="001120FD">
      <w:pPr>
        <w:pStyle w:val="Heading20"/>
        <w:keepNext/>
        <w:keepLines/>
        <w:numPr>
          <w:ilvl w:val="0"/>
          <w:numId w:val="12"/>
        </w:numPr>
        <w:shd w:val="clear" w:color="auto" w:fill="auto"/>
        <w:spacing w:before="0" w:line="266" w:lineRule="exact"/>
        <w:jc w:val="both"/>
      </w:pPr>
      <w:bookmarkStart w:id="5" w:name="bookmark7"/>
      <w:r>
        <w:t>Proponowany termin realizacji przedmiotu zamówienia</w:t>
      </w:r>
      <w:bookmarkEnd w:id="5"/>
    </w:p>
    <w:p w14:paraId="53205B20" w14:textId="77777777" w:rsidR="001120FD" w:rsidRDefault="001120FD" w:rsidP="001120FD">
      <w:pPr>
        <w:pStyle w:val="Heading20"/>
        <w:keepNext/>
        <w:keepLines/>
        <w:shd w:val="clear" w:color="auto" w:fill="auto"/>
        <w:spacing w:before="0" w:line="266" w:lineRule="exact"/>
        <w:ind w:left="1080"/>
        <w:jc w:val="both"/>
      </w:pPr>
    </w:p>
    <w:p w14:paraId="1B54B66A" w14:textId="77777777" w:rsidR="001120FD" w:rsidRPr="00B86FAD" w:rsidRDefault="001120FD" w:rsidP="001120FD">
      <w:pPr>
        <w:spacing w:before="120" w:after="54" w:line="266" w:lineRule="exact"/>
        <w:ind w:left="284" w:right="23"/>
        <w:jc w:val="both"/>
        <w:rPr>
          <w:rFonts w:ascii="Tahoma" w:eastAsia="Batang" w:hAnsi="Tahoma" w:cs="Tahoma"/>
          <w:color w:val="auto"/>
          <w:spacing w:val="-10"/>
          <w:sz w:val="20"/>
          <w:szCs w:val="20"/>
          <w:shd w:val="clear" w:color="auto" w:fill="FFFFFF"/>
        </w:rPr>
      </w:pPr>
      <w:r w:rsidRPr="00B86FAD">
        <w:rPr>
          <w:rFonts w:ascii="Tahoma" w:eastAsia="Tahoma" w:hAnsi="Tahoma" w:cs="Tahoma"/>
          <w:color w:val="auto"/>
          <w:sz w:val="20"/>
          <w:szCs w:val="20"/>
        </w:rPr>
        <w:t>Proponowany termin opracowania (zakończony podpisanym protokołem odbioru i wystawieniem f-</w:t>
      </w:r>
      <w:proofErr w:type="spellStart"/>
      <w:r w:rsidRPr="00B86FAD">
        <w:rPr>
          <w:rFonts w:ascii="Tahoma" w:eastAsia="Tahoma" w:hAnsi="Tahoma" w:cs="Tahoma"/>
          <w:color w:val="auto"/>
          <w:sz w:val="20"/>
          <w:szCs w:val="20"/>
        </w:rPr>
        <w:t>ry</w:t>
      </w:r>
      <w:proofErr w:type="spellEnd"/>
      <w:r w:rsidRPr="00B86FAD">
        <w:rPr>
          <w:rFonts w:ascii="Tahoma" w:eastAsia="Tahoma" w:hAnsi="Tahoma" w:cs="Tahoma"/>
          <w:color w:val="auto"/>
          <w:sz w:val="20"/>
          <w:szCs w:val="20"/>
        </w:rPr>
        <w:t xml:space="preserve"> VAT)</w:t>
      </w:r>
      <w:r w:rsidRPr="00B86FAD">
        <w:rPr>
          <w:rFonts w:ascii="Tahoma" w:eastAsia="Batang" w:hAnsi="Tahoma" w:cs="Tahoma"/>
          <w:color w:val="auto"/>
          <w:spacing w:val="-10"/>
          <w:sz w:val="20"/>
          <w:szCs w:val="20"/>
          <w:shd w:val="clear" w:color="auto" w:fill="FFFFFF"/>
        </w:rPr>
        <w:t>:</w:t>
      </w:r>
    </w:p>
    <w:p w14:paraId="1BE6C78B" w14:textId="77777777" w:rsidR="001120FD" w:rsidRPr="00B86FAD" w:rsidRDefault="001120FD" w:rsidP="001120FD">
      <w:pPr>
        <w:spacing w:before="120" w:after="54" w:line="266" w:lineRule="exact"/>
        <w:ind w:right="23" w:firstLine="284"/>
        <w:jc w:val="both"/>
        <w:rPr>
          <w:rFonts w:ascii="Tahoma" w:eastAsia="Tahoma" w:hAnsi="Tahoma" w:cs="Tahoma"/>
          <w:color w:val="auto"/>
          <w:sz w:val="20"/>
          <w:szCs w:val="20"/>
        </w:rPr>
      </w:pPr>
      <w:r w:rsidRPr="002A54B4">
        <w:rPr>
          <w:rFonts w:ascii="Tahoma" w:eastAsia="Tahoma" w:hAnsi="Tahoma" w:cs="Tahoma"/>
          <w:b/>
          <w:bCs/>
          <w:color w:val="auto"/>
          <w:spacing w:val="10"/>
          <w:sz w:val="20"/>
          <w:szCs w:val="20"/>
          <w:shd w:val="clear" w:color="auto" w:fill="FFFFFF"/>
        </w:rPr>
        <w:t xml:space="preserve">80 </w:t>
      </w:r>
      <w:r w:rsidRPr="00B86FAD">
        <w:rPr>
          <w:rFonts w:ascii="Tahoma" w:eastAsia="Tahoma" w:hAnsi="Tahoma" w:cs="Tahoma"/>
          <w:b/>
          <w:bCs/>
          <w:color w:val="auto"/>
          <w:spacing w:val="10"/>
          <w:sz w:val="20"/>
          <w:szCs w:val="20"/>
          <w:shd w:val="clear" w:color="auto" w:fill="FFFFFF"/>
        </w:rPr>
        <w:t>dni od daty podpisania umowy.</w:t>
      </w:r>
      <w:r w:rsidRPr="00B86FAD">
        <w:rPr>
          <w:rFonts w:ascii="Tahoma" w:eastAsia="Tahoma" w:hAnsi="Tahoma" w:cs="Tahoma"/>
          <w:color w:val="auto"/>
          <w:sz w:val="20"/>
          <w:szCs w:val="20"/>
        </w:rPr>
        <w:t xml:space="preserve"> </w:t>
      </w:r>
    </w:p>
    <w:p w14:paraId="7F81DA76" w14:textId="77777777" w:rsidR="001120FD" w:rsidRDefault="001120FD" w:rsidP="001120FD">
      <w:pPr>
        <w:spacing w:before="120" w:after="54" w:line="266" w:lineRule="exact"/>
        <w:ind w:left="284" w:right="23"/>
        <w:jc w:val="both"/>
        <w:rPr>
          <w:rFonts w:ascii="Tahoma" w:eastAsia="Tahoma" w:hAnsi="Tahoma" w:cs="Tahoma"/>
          <w:color w:val="auto"/>
          <w:sz w:val="20"/>
          <w:szCs w:val="20"/>
        </w:rPr>
      </w:pPr>
      <w:r w:rsidRPr="00B86FAD">
        <w:rPr>
          <w:rFonts w:ascii="Tahoma" w:eastAsia="Tahoma" w:hAnsi="Tahoma" w:cs="Tahoma"/>
          <w:color w:val="auto"/>
          <w:sz w:val="20"/>
          <w:szCs w:val="20"/>
        </w:rPr>
        <w:t xml:space="preserve">Zadanie należy wykonać zgodnie z obowiązującymi przepisami prawa i odpowiednimi wytycznymi. </w:t>
      </w:r>
    </w:p>
    <w:p w14:paraId="33A6DF33" w14:textId="77777777" w:rsidR="001120FD" w:rsidRPr="00B86FAD" w:rsidRDefault="001120FD" w:rsidP="001120FD">
      <w:pPr>
        <w:spacing w:before="120" w:after="54" w:line="266" w:lineRule="exact"/>
        <w:ind w:left="284" w:right="23"/>
        <w:jc w:val="both"/>
        <w:rPr>
          <w:rFonts w:ascii="Tahoma" w:eastAsia="Tahoma" w:hAnsi="Tahoma" w:cs="Tahoma"/>
          <w:color w:val="auto"/>
          <w:sz w:val="20"/>
          <w:szCs w:val="20"/>
        </w:rPr>
      </w:pPr>
    </w:p>
    <w:p w14:paraId="23CD6499" w14:textId="77777777" w:rsidR="001120FD" w:rsidRPr="00B86FAD" w:rsidRDefault="001120FD" w:rsidP="001120FD">
      <w:pPr>
        <w:pStyle w:val="Akapitzlist"/>
        <w:numPr>
          <w:ilvl w:val="0"/>
          <w:numId w:val="12"/>
        </w:numPr>
        <w:spacing w:before="120"/>
        <w:jc w:val="both"/>
        <w:rPr>
          <w:rFonts w:ascii="Tahoma" w:hAnsi="Tahoma" w:cs="Tahoma"/>
          <w:b/>
          <w:sz w:val="20"/>
          <w:szCs w:val="20"/>
          <w:lang w:val="pl-PL"/>
        </w:rPr>
      </w:pPr>
      <w:r w:rsidRPr="00B86FAD">
        <w:rPr>
          <w:rFonts w:ascii="Tahoma" w:hAnsi="Tahoma" w:cs="Tahoma"/>
          <w:b/>
          <w:sz w:val="20"/>
          <w:szCs w:val="20"/>
          <w:lang w:val="pl-PL"/>
        </w:rPr>
        <w:t xml:space="preserve"> Podstawa płatności</w:t>
      </w:r>
    </w:p>
    <w:p w14:paraId="1998F67C" w14:textId="77777777" w:rsidR="001120FD" w:rsidRDefault="001120FD" w:rsidP="001120FD">
      <w:pPr>
        <w:spacing w:before="120"/>
        <w:ind w:left="284"/>
        <w:jc w:val="both"/>
        <w:rPr>
          <w:rFonts w:ascii="Tahoma" w:hAnsi="Tahoma" w:cs="Tahoma"/>
          <w:sz w:val="20"/>
          <w:szCs w:val="20"/>
          <w:lang w:val="pl-PL"/>
        </w:rPr>
      </w:pPr>
      <w:r w:rsidRPr="00B86FAD">
        <w:rPr>
          <w:rFonts w:ascii="Tahoma" w:hAnsi="Tahoma" w:cs="Tahoma"/>
          <w:sz w:val="20"/>
          <w:szCs w:val="20"/>
          <w:lang w:val="pl-PL"/>
        </w:rPr>
        <w:t xml:space="preserve">Podstawą płatności jest cena jednostkowa skalkulowana przez Wykonawcę                       </w:t>
      </w:r>
      <w:r>
        <w:rPr>
          <w:rFonts w:ascii="Tahoma" w:hAnsi="Tahoma" w:cs="Tahoma"/>
          <w:sz w:val="20"/>
          <w:szCs w:val="20"/>
          <w:lang w:val="pl-PL"/>
        </w:rPr>
        <w:t xml:space="preserve">                               </w:t>
      </w:r>
      <w:r w:rsidRPr="00B86FAD">
        <w:rPr>
          <w:rFonts w:ascii="Tahoma" w:hAnsi="Tahoma" w:cs="Tahoma"/>
          <w:sz w:val="20"/>
          <w:szCs w:val="20"/>
          <w:lang w:val="pl-PL"/>
        </w:rPr>
        <w:t xml:space="preserve">w szczegółowym formularzu ofertowym stanowiącym załącznik do umowy. Wynagrodzenie za wykonanie przedmiotu zamówienia wypłacane będzie po protokolarnym przekazaniu dokumentacji technicznej do 30 dni od daty dostarczenia </w:t>
      </w:r>
      <w:r w:rsidRPr="004B0370">
        <w:rPr>
          <w:rFonts w:ascii="Tahoma" w:hAnsi="Tahoma" w:cs="Tahoma"/>
          <w:sz w:val="20"/>
          <w:szCs w:val="20"/>
          <w:highlight w:val="yellow"/>
          <w:lang w:val="pl-PL"/>
        </w:rPr>
        <w:t>prawidłowo wystawionej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 w:rsidRPr="00B86FAD">
        <w:rPr>
          <w:rFonts w:ascii="Tahoma" w:hAnsi="Tahoma" w:cs="Tahoma"/>
          <w:sz w:val="20"/>
          <w:szCs w:val="20"/>
          <w:lang w:val="pl-PL"/>
        </w:rPr>
        <w:t xml:space="preserve">faktury do Zamawiającego. </w:t>
      </w:r>
    </w:p>
    <w:p w14:paraId="1C34AFAB" w14:textId="77777777" w:rsidR="001120FD" w:rsidRPr="00B86FAD" w:rsidRDefault="001120FD" w:rsidP="001120FD">
      <w:pPr>
        <w:spacing w:before="120"/>
        <w:ind w:left="284"/>
        <w:jc w:val="both"/>
        <w:rPr>
          <w:rFonts w:ascii="Tahoma" w:hAnsi="Tahoma" w:cs="Tahoma"/>
          <w:sz w:val="20"/>
          <w:szCs w:val="20"/>
          <w:lang w:val="pl-PL"/>
        </w:rPr>
      </w:pPr>
    </w:p>
    <w:p w14:paraId="2C43E493" w14:textId="77777777" w:rsidR="001120FD" w:rsidRDefault="001120FD" w:rsidP="001120FD">
      <w:pPr>
        <w:pStyle w:val="Tekstpodstawowy2"/>
        <w:shd w:val="clear" w:color="auto" w:fill="auto"/>
        <w:spacing w:after="66" w:line="274" w:lineRule="exact"/>
        <w:ind w:right="20" w:firstLine="0"/>
        <w:rPr>
          <w:b/>
        </w:rPr>
      </w:pPr>
    </w:p>
    <w:p w14:paraId="43A4B0BF" w14:textId="77777777" w:rsidR="001120FD" w:rsidRPr="00144BC8" w:rsidRDefault="001120FD" w:rsidP="001120FD">
      <w:pPr>
        <w:pStyle w:val="Tekstpodstawowy2"/>
        <w:shd w:val="clear" w:color="auto" w:fill="auto"/>
        <w:spacing w:after="66" w:line="274" w:lineRule="exact"/>
        <w:ind w:right="20" w:firstLine="0"/>
        <w:rPr>
          <w:b/>
        </w:rPr>
      </w:pPr>
      <w:r>
        <w:rPr>
          <w:b/>
        </w:rPr>
        <w:t>Sporządził:</w:t>
      </w:r>
    </w:p>
    <w:p w14:paraId="201D64F5" w14:textId="77777777" w:rsidR="001120FD" w:rsidRDefault="001120FD" w:rsidP="001120FD">
      <w:pPr>
        <w:framePr w:wrap="notBeside" w:vAnchor="text" w:hAnchor="text" w:xAlign="center" w:y="1"/>
        <w:jc w:val="center"/>
        <w:rPr>
          <w:sz w:val="0"/>
          <w:szCs w:val="0"/>
        </w:rPr>
      </w:pPr>
    </w:p>
    <w:p w14:paraId="22B6CF1E" w14:textId="77777777" w:rsidR="001120FD" w:rsidRDefault="001120FD" w:rsidP="001120FD">
      <w:pPr>
        <w:rPr>
          <w:sz w:val="18"/>
          <w:szCs w:val="18"/>
        </w:rPr>
      </w:pPr>
    </w:p>
    <w:p w14:paraId="5A3469A5" w14:textId="77777777" w:rsidR="001120FD" w:rsidRPr="00DA38B2" w:rsidRDefault="001120FD" w:rsidP="001120FD">
      <w:pPr>
        <w:rPr>
          <w:b/>
          <w:bCs/>
          <w:sz w:val="18"/>
          <w:szCs w:val="18"/>
        </w:rPr>
      </w:pPr>
      <w:r w:rsidRPr="00DA38B2">
        <w:rPr>
          <w:b/>
          <w:bCs/>
          <w:sz w:val="18"/>
          <w:szCs w:val="18"/>
        </w:rPr>
        <w:t>Andrzej Rusin</w:t>
      </w:r>
    </w:p>
    <w:p w14:paraId="0AAF693D" w14:textId="4CC72D53" w:rsidR="00DA38B2" w:rsidRPr="001120FD" w:rsidRDefault="00DA38B2" w:rsidP="001120FD"/>
    <w:sectPr w:rsidR="00DA38B2" w:rsidRPr="001120FD" w:rsidSect="001120FD">
      <w:type w:val="continuous"/>
      <w:pgSz w:w="11905" w:h="16837"/>
      <w:pgMar w:top="1418" w:right="1418" w:bottom="1418" w:left="153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5A7CC" w14:textId="77777777" w:rsidR="00852147" w:rsidRDefault="00852147">
      <w:r>
        <w:separator/>
      </w:r>
    </w:p>
  </w:endnote>
  <w:endnote w:type="continuationSeparator" w:id="0">
    <w:p w14:paraId="1E9C557D" w14:textId="77777777" w:rsidR="00852147" w:rsidRDefault="0085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E375" w14:textId="77777777" w:rsidR="00852147" w:rsidRDefault="00852147"/>
  </w:footnote>
  <w:footnote w:type="continuationSeparator" w:id="0">
    <w:p w14:paraId="0106FB07" w14:textId="77777777" w:rsidR="00852147" w:rsidRDefault="008521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6493"/>
    <w:multiLevelType w:val="hybridMultilevel"/>
    <w:tmpl w:val="B204D8B8"/>
    <w:lvl w:ilvl="0" w:tplc="0540AEC0">
      <w:start w:val="2"/>
      <w:numFmt w:val="bullet"/>
      <w:lvlText w:val="-"/>
      <w:lvlJc w:val="left"/>
      <w:pPr>
        <w:ind w:left="380" w:hanging="360"/>
      </w:pPr>
      <w:rPr>
        <w:rFonts w:ascii="Tahoma" w:eastAsia="Tahoma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164464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C05D05"/>
    <w:multiLevelType w:val="multilevel"/>
    <w:tmpl w:val="BC9EAB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800"/>
      </w:pPr>
      <w:rPr>
        <w:rFonts w:hint="default"/>
      </w:rPr>
    </w:lvl>
  </w:abstractNum>
  <w:abstractNum w:abstractNumId="3" w15:restartNumberingAfterBreak="0">
    <w:nsid w:val="1925502B"/>
    <w:multiLevelType w:val="hybridMultilevel"/>
    <w:tmpl w:val="AF02810C"/>
    <w:lvl w:ilvl="0" w:tplc="04150005">
      <w:start w:val="1"/>
      <w:numFmt w:val="bullet"/>
      <w:lvlText w:val=""/>
      <w:lvlJc w:val="left"/>
      <w:pPr>
        <w:ind w:left="3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4" w15:restartNumberingAfterBreak="0">
    <w:nsid w:val="20E932C7"/>
    <w:multiLevelType w:val="hybridMultilevel"/>
    <w:tmpl w:val="67744E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35BAA"/>
    <w:multiLevelType w:val="hybridMultilevel"/>
    <w:tmpl w:val="A9F83492"/>
    <w:lvl w:ilvl="0" w:tplc="2F8C750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 w15:restartNumberingAfterBreak="0">
    <w:nsid w:val="37143B08"/>
    <w:multiLevelType w:val="multilevel"/>
    <w:tmpl w:val="B2C003CA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4"/>
      <w:numFmt w:val="decimal"/>
      <w:lvlText w:val="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DE612B"/>
    <w:multiLevelType w:val="multilevel"/>
    <w:tmpl w:val="3794A004"/>
    <w:styleLink w:val="Biecalista1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2160"/>
      </w:pPr>
      <w:rPr>
        <w:rFonts w:hint="default"/>
      </w:rPr>
    </w:lvl>
  </w:abstractNum>
  <w:abstractNum w:abstractNumId="8" w15:restartNumberingAfterBreak="0">
    <w:nsid w:val="3E5A4CA7"/>
    <w:multiLevelType w:val="hybridMultilevel"/>
    <w:tmpl w:val="B7E67F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715FF"/>
    <w:multiLevelType w:val="multilevel"/>
    <w:tmpl w:val="3794A004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2160"/>
      </w:pPr>
      <w:rPr>
        <w:rFonts w:hint="default"/>
      </w:rPr>
    </w:lvl>
  </w:abstractNum>
  <w:abstractNum w:abstractNumId="10" w15:restartNumberingAfterBreak="0">
    <w:nsid w:val="4BF95058"/>
    <w:multiLevelType w:val="hybridMultilevel"/>
    <w:tmpl w:val="5094D086"/>
    <w:lvl w:ilvl="0" w:tplc="EB42F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97DD8"/>
    <w:multiLevelType w:val="hybridMultilevel"/>
    <w:tmpl w:val="A9E8BB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62E92"/>
    <w:multiLevelType w:val="multilevel"/>
    <w:tmpl w:val="B7DC0CE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0030E1"/>
    <w:multiLevelType w:val="hybridMultilevel"/>
    <w:tmpl w:val="B1FEEC0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62A3514A"/>
    <w:multiLevelType w:val="hybridMultilevel"/>
    <w:tmpl w:val="313E809E"/>
    <w:lvl w:ilvl="0" w:tplc="6226B38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 w15:restartNumberingAfterBreak="0">
    <w:nsid w:val="6B2D6A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B6A105C"/>
    <w:multiLevelType w:val="hybridMultilevel"/>
    <w:tmpl w:val="8AFEBF50"/>
    <w:lvl w:ilvl="0" w:tplc="CCA8E756">
      <w:start w:val="1"/>
      <w:numFmt w:val="bullet"/>
      <w:lvlText w:val="-"/>
      <w:lvlJc w:val="left"/>
      <w:pPr>
        <w:ind w:left="380" w:hanging="360"/>
      </w:pPr>
      <w:rPr>
        <w:rFonts w:ascii="Tahoma" w:eastAsia="Tahoma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7" w15:restartNumberingAfterBreak="0">
    <w:nsid w:val="732E0803"/>
    <w:multiLevelType w:val="multilevel"/>
    <w:tmpl w:val="07361A68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6"/>
  </w:num>
  <w:num w:numId="3">
    <w:abstractNumId w:val="12"/>
  </w:num>
  <w:num w:numId="4">
    <w:abstractNumId w:val="13"/>
  </w:num>
  <w:num w:numId="5">
    <w:abstractNumId w:val="11"/>
  </w:num>
  <w:num w:numId="6">
    <w:abstractNumId w:val="4"/>
  </w:num>
  <w:num w:numId="7">
    <w:abstractNumId w:val="8"/>
  </w:num>
  <w:num w:numId="8">
    <w:abstractNumId w:val="3"/>
  </w:num>
  <w:num w:numId="9">
    <w:abstractNumId w:val="16"/>
  </w:num>
  <w:num w:numId="10">
    <w:abstractNumId w:val="9"/>
  </w:num>
  <w:num w:numId="11">
    <w:abstractNumId w:val="5"/>
  </w:num>
  <w:num w:numId="12">
    <w:abstractNumId w:val="10"/>
  </w:num>
  <w:num w:numId="13">
    <w:abstractNumId w:val="0"/>
  </w:num>
  <w:num w:numId="14">
    <w:abstractNumId w:val="15"/>
  </w:num>
  <w:num w:numId="15">
    <w:abstractNumId w:val="1"/>
  </w:num>
  <w:num w:numId="16">
    <w:abstractNumId w:val="7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493"/>
    <w:rsid w:val="00014496"/>
    <w:rsid w:val="00040A50"/>
    <w:rsid w:val="0004177B"/>
    <w:rsid w:val="000917EC"/>
    <w:rsid w:val="00093D52"/>
    <w:rsid w:val="000A085E"/>
    <w:rsid w:val="001120FD"/>
    <w:rsid w:val="00112AC6"/>
    <w:rsid w:val="0013100D"/>
    <w:rsid w:val="00144BC8"/>
    <w:rsid w:val="00162D56"/>
    <w:rsid w:val="001927BD"/>
    <w:rsid w:val="00193F4C"/>
    <w:rsid w:val="001B2B09"/>
    <w:rsid w:val="001B499A"/>
    <w:rsid w:val="001B4F74"/>
    <w:rsid w:val="002316C0"/>
    <w:rsid w:val="002377EC"/>
    <w:rsid w:val="002461B6"/>
    <w:rsid w:val="00280884"/>
    <w:rsid w:val="00292CA3"/>
    <w:rsid w:val="002A38C1"/>
    <w:rsid w:val="002A54B4"/>
    <w:rsid w:val="002B0D81"/>
    <w:rsid w:val="002D47A4"/>
    <w:rsid w:val="00321062"/>
    <w:rsid w:val="00366AD8"/>
    <w:rsid w:val="00392879"/>
    <w:rsid w:val="003951C9"/>
    <w:rsid w:val="003D458E"/>
    <w:rsid w:val="00410749"/>
    <w:rsid w:val="00436F3F"/>
    <w:rsid w:val="004537E7"/>
    <w:rsid w:val="0045681F"/>
    <w:rsid w:val="004664F6"/>
    <w:rsid w:val="00467493"/>
    <w:rsid w:val="00482B8A"/>
    <w:rsid w:val="00493582"/>
    <w:rsid w:val="004A2948"/>
    <w:rsid w:val="004B0370"/>
    <w:rsid w:val="0050172D"/>
    <w:rsid w:val="0051724C"/>
    <w:rsid w:val="0055728F"/>
    <w:rsid w:val="00565D6B"/>
    <w:rsid w:val="005A3EC2"/>
    <w:rsid w:val="0063133C"/>
    <w:rsid w:val="00651D32"/>
    <w:rsid w:val="00665AE8"/>
    <w:rsid w:val="0069031C"/>
    <w:rsid w:val="006D0151"/>
    <w:rsid w:val="006E1459"/>
    <w:rsid w:val="00762119"/>
    <w:rsid w:val="00777C4A"/>
    <w:rsid w:val="00842F22"/>
    <w:rsid w:val="008519D3"/>
    <w:rsid w:val="00852147"/>
    <w:rsid w:val="008538D9"/>
    <w:rsid w:val="008D0B56"/>
    <w:rsid w:val="008D22FD"/>
    <w:rsid w:val="00916DE4"/>
    <w:rsid w:val="009174F8"/>
    <w:rsid w:val="00961488"/>
    <w:rsid w:val="00982C9C"/>
    <w:rsid w:val="009C7497"/>
    <w:rsid w:val="009D2364"/>
    <w:rsid w:val="009E3ECB"/>
    <w:rsid w:val="00A02FDD"/>
    <w:rsid w:val="00A20FBF"/>
    <w:rsid w:val="00A245C6"/>
    <w:rsid w:val="00A30CCE"/>
    <w:rsid w:val="00A73157"/>
    <w:rsid w:val="00A9387D"/>
    <w:rsid w:val="00AF67EB"/>
    <w:rsid w:val="00B612A8"/>
    <w:rsid w:val="00B64D80"/>
    <w:rsid w:val="00B77228"/>
    <w:rsid w:val="00B86FAD"/>
    <w:rsid w:val="00B87959"/>
    <w:rsid w:val="00B96A86"/>
    <w:rsid w:val="00BC667B"/>
    <w:rsid w:val="00BD391E"/>
    <w:rsid w:val="00BD7A83"/>
    <w:rsid w:val="00C32EBF"/>
    <w:rsid w:val="00C443F9"/>
    <w:rsid w:val="00C6170A"/>
    <w:rsid w:val="00C854E2"/>
    <w:rsid w:val="00CF34B5"/>
    <w:rsid w:val="00D06CAD"/>
    <w:rsid w:val="00D313DE"/>
    <w:rsid w:val="00D32497"/>
    <w:rsid w:val="00D5789F"/>
    <w:rsid w:val="00D75922"/>
    <w:rsid w:val="00DA38B2"/>
    <w:rsid w:val="00DB3062"/>
    <w:rsid w:val="00DB7C1B"/>
    <w:rsid w:val="00DE12E4"/>
    <w:rsid w:val="00DE1B7A"/>
    <w:rsid w:val="00E2396E"/>
    <w:rsid w:val="00E71DC1"/>
    <w:rsid w:val="00ED38F9"/>
    <w:rsid w:val="00F17D7B"/>
    <w:rsid w:val="00F26080"/>
    <w:rsid w:val="00F52399"/>
    <w:rsid w:val="00F8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80FC20"/>
  <w15:docId w15:val="{3C0F701A-ECD2-46B9-ABB8-FAE29D76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Heading2">
    <w:name w:val="Heading #2_"/>
    <w:basedOn w:val="Domylnaczcionkaakapitu"/>
    <w:link w:val="Heading2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">
    <w:name w:val="Body text_"/>
    <w:basedOn w:val="Domylnaczcionkaakapitu"/>
    <w:link w:val="Tekstpodstawowy2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95ptItalic">
    <w:name w:val="Body text + 9;5 pt;Italic"/>
    <w:basedOn w:val="Bodytext"/>
    <w:rPr>
      <w:rFonts w:ascii="Tahoma" w:eastAsia="Tahoma" w:hAnsi="Tahoma" w:cs="Tahoma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Bold">
    <w:name w:val="Body text + Bold"/>
    <w:basedOn w:val="Bodytext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Bold0">
    <w:name w:val="Body text + Bold"/>
    <w:basedOn w:val="Bodytext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BatangSpacing0pt">
    <w:name w:val="Body text + Batang;Spacing 0 pt"/>
    <w:basedOn w:val="Bodytext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-10"/>
      <w:sz w:val="20"/>
      <w:szCs w:val="20"/>
    </w:rPr>
  </w:style>
  <w:style w:type="character" w:customStyle="1" w:styleId="BodytextItalicSpacing0pt">
    <w:name w:val="Body text + Italic;Spacing 0 pt"/>
    <w:basedOn w:val="Bodytext"/>
    <w:rPr>
      <w:rFonts w:ascii="Tahoma" w:eastAsia="Tahoma" w:hAnsi="Tahoma" w:cs="Tahoma"/>
      <w:b w:val="0"/>
      <w:bCs w:val="0"/>
      <w:i/>
      <w:iCs/>
      <w:smallCaps w:val="0"/>
      <w:strike w:val="0"/>
      <w:spacing w:val="10"/>
      <w:sz w:val="20"/>
      <w:szCs w:val="20"/>
    </w:rPr>
  </w:style>
  <w:style w:type="character" w:customStyle="1" w:styleId="Tekstpodstawowy1">
    <w:name w:val="Tekst podstawowy1"/>
    <w:basedOn w:val="Bodytext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0"/>
      <w:szCs w:val="20"/>
      <w:u w:val="single"/>
      <w:lang w:val="en-US"/>
    </w:rPr>
  </w:style>
  <w:style w:type="character" w:customStyle="1" w:styleId="BodytextCandara11pt">
    <w:name w:val="Body text + Candara;11 pt"/>
    <w:basedOn w:val="Bodytext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2"/>
      <w:szCs w:val="22"/>
      <w:u w:val="single"/>
      <w:lang w:val="en-US"/>
    </w:rPr>
  </w:style>
  <w:style w:type="character" w:customStyle="1" w:styleId="BodytextBatangSpacing0pt0">
    <w:name w:val="Body text + Batang;Spacing 0 pt"/>
    <w:basedOn w:val="Bodytext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-10"/>
      <w:sz w:val="20"/>
      <w:szCs w:val="20"/>
      <w:u w:val="single"/>
    </w:rPr>
  </w:style>
  <w:style w:type="character" w:customStyle="1" w:styleId="Bodytext2">
    <w:name w:val="Body text (2)_"/>
    <w:basedOn w:val="Domylnaczcionkaakapitu"/>
    <w:link w:val="Bodytext2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Bodytext21">
    <w:name w:val="Body text (2)"/>
    <w:basedOn w:val="Bodytext2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after="720" w:line="0" w:lineRule="atLeast"/>
      <w:jc w:val="center"/>
      <w:outlineLvl w:val="0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Heading20">
    <w:name w:val="Heading #2"/>
    <w:basedOn w:val="Normalny"/>
    <w:link w:val="Heading2"/>
    <w:pPr>
      <w:shd w:val="clear" w:color="auto" w:fill="FFFFFF"/>
      <w:spacing w:before="720" w:line="263" w:lineRule="exact"/>
      <w:jc w:val="center"/>
      <w:outlineLvl w:val="1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Tekstpodstawowy2">
    <w:name w:val="Tekst podstawowy2"/>
    <w:basedOn w:val="Normalny"/>
    <w:link w:val="Bodytext"/>
    <w:pPr>
      <w:shd w:val="clear" w:color="auto" w:fill="FFFFFF"/>
      <w:spacing w:after="60" w:line="263" w:lineRule="exact"/>
      <w:ind w:hanging="340"/>
      <w:jc w:val="both"/>
    </w:pPr>
    <w:rPr>
      <w:rFonts w:ascii="Tahoma" w:eastAsia="Tahoma" w:hAnsi="Tahoma" w:cs="Tahoma"/>
      <w:sz w:val="20"/>
      <w:szCs w:val="20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before="600" w:after="180" w:line="0" w:lineRule="atLeast"/>
      <w:jc w:val="both"/>
    </w:pPr>
    <w:rPr>
      <w:rFonts w:ascii="Tahoma" w:eastAsia="Tahoma" w:hAnsi="Tahoma" w:cs="Tahoma"/>
      <w:sz w:val="17"/>
      <w:szCs w:val="17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4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459"/>
    <w:rPr>
      <w:rFonts w:ascii="Tahoma" w:hAnsi="Tahoma" w:cs="Tahoma"/>
      <w:color w:val="000000"/>
      <w:sz w:val="16"/>
      <w:szCs w:val="16"/>
    </w:rPr>
  </w:style>
  <w:style w:type="numbering" w:customStyle="1" w:styleId="Biecalista1">
    <w:name w:val="Bieżąca lista1"/>
    <w:uiPriority w:val="99"/>
    <w:rsid w:val="00DB3062"/>
    <w:pPr>
      <w:numPr>
        <w:numId w:val="16"/>
      </w:numPr>
    </w:pPr>
  </w:style>
  <w:style w:type="paragraph" w:styleId="Akapitzlist">
    <w:name w:val="List Paragraph"/>
    <w:basedOn w:val="Normalny"/>
    <w:uiPriority w:val="34"/>
    <w:qFormat/>
    <w:rsid w:val="00B86FA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B03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03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0370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03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0370"/>
    <w:rPr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B4F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4F7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B4F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4F7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Rusin Andrzej</dc:creator>
  <cp:lastModifiedBy>Radaczyńska Katarzyna</cp:lastModifiedBy>
  <cp:revision>2</cp:revision>
  <cp:lastPrinted>2026-02-16T11:16:00Z</cp:lastPrinted>
  <dcterms:created xsi:type="dcterms:W3CDTF">2026-03-18T08:22:00Z</dcterms:created>
  <dcterms:modified xsi:type="dcterms:W3CDTF">2026-03-18T08:22:00Z</dcterms:modified>
</cp:coreProperties>
</file>